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901414684423093e673c6276a3aff8eda01fc"/>
      <w:r>
        <w:rPr>
          <w:b/>
        </w:rPr>
        <w:t xml:space="preserve">ПРОТОКОЛ ЕЛЕКТРОННОГО АУКЦІОНУ № CSE001-UA-20240426-57678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8881-3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ТОВ"БК "ІНТЕГРАЛ-БУД"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Зімельна ділянка 7,95 г. Біля складу Нової Почти АЗС Ресторан АТБ та складу Епіцентру під логістичний центр. склади, стратегічний центр, 2 километри від м. Хмельницький Перехрестя доріг Васьковичі - Порубне трасса -М12 Львів- Київ Кадастровий номер -6825087300-03:002:0019 та 68225087300:03:002:0018 Ржичанська сільська Рада Призначення ОСГ в процесі зміни комерційне призначення. Можлий торг.</w:t>
      </w:r>
    </w:p>
    <w:p>
      <w:pPr>
        <w:numPr>
          <w:ilvl w:val="0"/>
          <w:numId w:val="1001"/>
        </w:numPr>
        <w:pStyle w:val="Compact"/>
      </w:pPr>
      <w:r>
        <w:t xml:space="preserve">Зімельна ділянка 7,95 г. під логістичний центр. 2 километри від м. Хмельницький Перехрестя доріг Васьковичі - Порубне трасса -М12 Львів- Київ Кадастровий номер -6825087300-03:002:0019 та 68225087300:03:002:0018 Ржичанська сільська Рада Призначення ОСГ в процесі зміни на комерційне призначення. Поряд логістичні центри АТБ, Нова Почта, Епіцентр.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36 000 000,00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06.05.2024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ТОВ"БК "ІНТЕГРАЛ-БУД"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2024-05-19T11:01:07Z</dcterms:created>
  <dcterms:modified xsi:type="dcterms:W3CDTF">2024-05-19T11:01:07Z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