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3465cff48d166ba2a8226a02e8cb2bedf9ff91"/>
      <w:r>
        <w:rPr>
          <w:b/>
        </w:rPr>
        <w:t xml:space="preserve">ПРОТОКОЛ ЕЛЕКТРОННОГО АУКЦІОНУ № RLE001-UA-20240425-91779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2541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03.05.2024 12:00:00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комерційних приміщень 45,2 м² в м. Городок Львівської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Перший поверх. Центр міста, розвинена інфраструктура та зручний під’їзд.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1 900,00 грн, у тому числі ПДВ</w:t>
      </w:r>
      <w:r>
        <w:t xml:space="preserve"> </w:t>
      </w:r>
      <w:r>
        <w:t xml:space="preserve">316,67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1 900,00 грн, у тому числі ПДВ</w:t>
      </w:r>
      <w:r>
        <w:t xml:space="preserve"> </w:t>
      </w:r>
      <w:r>
        <w:t xml:space="preserve">316,67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1 140,00 грн (одна тисяча сто сорок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ДЗЮРАК ПАВЛО МИХАЙЛОВИЧ, ІПН/РНОКПП (ФОП): 3525508794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ДЗЮРАК ПАВЛО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08:18:40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ФОП ДЗЮРАК ПАВЛО МИХАЙЛОВИЧ, ІПН/РНОКПП (ФОП): 3525508794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</w:p>
    <w:p>
      <w:pPr>
        <w:numPr>
          <w:ilvl w:val="0"/>
          <w:numId w:val="1003"/>
        </w:numPr>
        <w:pStyle w:val="Compact"/>
      </w:pPr>
      <w:r>
        <w:t xml:space="preserve">Одержувач: Укрпошта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21560045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«Ощадбанк»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UA353004650000000260093011852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4"/>
        </w:numPr>
        <w:pStyle w:val="Compact"/>
      </w:pPr>
      <w:r>
        <w:t xml:space="preserve">Одержувач: Укрпошта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21560045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«Ощадбанк»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UA353004650000000260093011852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17,00 грн (сімнадцять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79,80 грн (сімдесят дев'ять гривень 80 копійок), у тому числі ПДВ</w:t>
      </w:r>
      <w:r>
        <w:t xml:space="preserve"> </w:t>
      </w:r>
      <w:r>
        <w:t xml:space="preserve">13,30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1 140,00 грн (одна тисяча сто сорок гривень 00 копійок), у тому числі ПДВ</w:t>
      </w:r>
      <w:r>
        <w:t xml:space="preserve"> </w:t>
      </w:r>
      <w:r>
        <w:t xml:space="preserve">190,00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(у випадку оренди):</w:t>
      </w:r>
      <w:r>
        <w:t xml:space="preserve"> </w:t>
      </w:r>
      <w:r>
        <w:t xml:space="preserve">1 900,00 грн (одна тисяча дев'ятсот гривень 00 копійок), у тому числі ПДВ</w:t>
      </w:r>
      <w:r>
        <w:t xml:space="preserve"> </w:t>
      </w:r>
      <w:r>
        <w:t xml:space="preserve">316,67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02.05.2024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ФОП ДЗЮРАК ПАВЛО МИХАЙЛОВИЧ, ІПН/РНОКПП (ФОП): 3525508794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)/подано заяву від одного учасника: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2024-05-19T01:15:32Z</dcterms:created>
  <dcterms:modified xsi:type="dcterms:W3CDTF">2024-05-19T01:15:32Z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