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ac740b4bb1cddcb08bd34cc0b93d1ca4c02a23"/>
      <w:r>
        <w:rPr>
          <w:b/>
        </w:rPr>
        <w:t xml:space="preserve">ПРОТОКОЛ ПРО РЕЗУЛЬТАТИ ЕЛЕКТРОННОГО АУКЦІОНУ № LLE001-UA-20240416-88900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04358997/48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РОКИТНЯНСЬКА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02.05.2024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Нежитлова будівля (гараж №6) загальною площею 21,7 кв.м за адресою: 09601, Київська область, Білоцерківський район, селище Рокитне, вул. Травнева, 6.</w:t>
      </w:r>
    </w:p>
    <w:p>
      <w:pPr>
        <w:numPr>
          <w:ilvl w:val="0"/>
          <w:numId w:val="1001"/>
        </w:numPr>
        <w:pStyle w:val="Compact"/>
      </w:pPr>
      <w:r>
        <w:t xml:space="preserve">Нежитлова одноповерхова цегляна будівля (гараж №6) загальною площею 21,7 кв.м, за адресою:09601, Київська область, Білоцерківський район, селище Рокитне, вулиця Травнева,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544,67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555,00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555,00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08:03:57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Рокитнянська селищна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04358997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UA858201720314261026203023904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Рокитнянська селищна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04358997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UA858201720314261026203023904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Рокитнянська селищна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04358997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UA858201720314261026203023904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Рокитнянська селищна рада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04358997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UA858201720314261026203023904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399,60 грн (триста дев'яносто дев'ять гривень 60 копійок), у т.ч. ПДВ</w:t>
      </w:r>
      <w:r>
        <w:t xml:space="preserve"> </w:t>
      </w:r>
      <w:r>
        <w:t xml:space="preserve">66,60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3 150,40 грн (три тисячі сто п'ятдесят гривень 40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555,00 грн без ПДВ (п'ятсот п'ятдесят п'ять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01.05.2024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РОКИТНЯНСЬКА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2024-05-19T06:36:41Z</dcterms:created>
  <dcterms:modified xsi:type="dcterms:W3CDTF">2024-05-19T06:36:41Z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