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582b234d351129afea8aac7476f0076e3cf5f03"/>
      <w:r>
        <w:rPr>
          <w:b/>
        </w:rPr>
        <w:t xml:space="preserve">ПРОТОКОЛ ПРО РЕЗУЛЬТАТИ ЕЛЕКТРОННОГО АУКЦІОНУ № LLP001-UA-20240327-10079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Устилузька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01.04.2024 12:55:00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продовження договору оренди</w:t>
      </w:r>
    </w:p>
    <w:p>
      <w:pPr>
        <w:numPr>
          <w:ilvl w:val="0"/>
          <w:numId w:val="1001"/>
        </w:numPr>
        <w:pStyle w:val="Compact"/>
      </w:pPr>
      <w:r>
        <w:t xml:space="preserve">приміщення колишньої недіючої школи-садка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4 723,77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4 724,00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47,23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9 447,54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2 361,88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4 724,00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10:49:47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Устилузька міська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04051388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 м.Київ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UA058201720355229001000022506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Устилузька міська рада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04051388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 м.Київ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UA058201720355229001000022506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2 040,77 грн (дві тисячі сорок гривень 77 копійок), у т.ч. ПДВ</w:t>
      </w:r>
      <w:r>
        <w:t xml:space="preserve"> </w:t>
      </w:r>
      <w:r>
        <w:t xml:space="preserve">340,13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321,11 грн (триста двадцять одна гривня 11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4 724,00 грн без ПДВ (чотири тисячі сімсот двадцять чотири гривні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31.03.2024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***** ***** ***** 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Устилузька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2024-05-15T04:36:26Z</dcterms:created>
  <dcterms:modified xsi:type="dcterms:W3CDTF">2024-05-15T04:36:26Z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