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abf31fb8185ffd58bc07b8317f368c767be9b"/>
      <w:r>
        <w:rPr>
          <w:b/>
        </w:rPr>
        <w:t xml:space="preserve">ПРОТОКОЛ ПРО РЕЗУЛЬТАТИ ЕЛЕКТРОННОГО АУКЦІОНУ № LLE001-UA-20240325-87618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ДЕРЖАВНE СПЕЦІАЛІЗОВАНE ГОСПОДАРСЬКE ПІДПРИЄМСТВО "ЛІСИ УКРАЇНИ" - ФІЛІЯ "ГАДЯЦЬКЕ ЛІСОВЕ ГОСПОДАРСТВО"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Трактор МТЗ-892</w:t>
      </w:r>
    </w:p>
    <w:p>
      <w:pPr>
        <w:numPr>
          <w:ilvl w:val="0"/>
          <w:numId w:val="1001"/>
        </w:numPr>
        <w:pStyle w:val="Compact"/>
      </w:pPr>
      <w:r>
        <w:t xml:space="preserve">МТЗ-892, 2014 рік випуску, коліс синій, дизель, пробіг 9381 мотогодин, заводський № 90825892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2 505,72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2 505,72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14:45:38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ДЕРЖАВНE СПЕЦІАЛІЗОВАНE ГОСПОДАРСЬКE ПІДПРИЄМСТВО "ЛІСИ УКРАЇНИ" - ФІЛІЯ "ГАДЯЦЬКЕ ЛІСОВЕ ГОСПОДАРСТВО"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2024-05-13T19:54:27Z</dcterms:created>
  <dcterms:modified xsi:type="dcterms:W3CDTF">2024-05-13T19:54:27Z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