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7673db02a8218aac8924efab188bc66f09c624"/>
      <w:r>
        <w:rPr>
          <w:b/>
        </w:rPr>
        <w:t xml:space="preserve">ПРОТОКОЛ ПРО РЕЗУЛЬТАТИ ЗЕМЕЛЬНИХ ТОРГІВ № LRE001-UA-20240221-27088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Пустомитівська міська рада Львівського району Львівської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01.04.2024 13:39:02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несільськогосподарського призначення, площею 3,2357га, кадастровий номер: 4623610100:01:010:0360, що розташована за адресою: Львівська область, Львівський район, м.Пустомити, категорія земель – землі водного фонду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несільськогосподарського призначення, площею 3,2357 га, кадастровий номер: 4623610100:01:010:0360, розташована за адресою: Львівська обл., Львівський район, м.Пустомити; цільове призначення: для рибогосподарських потреб (КВЦПЗД-10.07)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9 819,92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75 100,00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98,20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2 945,98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Худий Андрій Петрович, ІПН/РНОКПП: 3316702510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Кузів Марія Любомирівна, ІПН/РНОКПП: 3693606460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Коренюк Вадим Олегович, ІПН/РНОКПП: 3240209334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Хитрий Василь Іванович, ІПН/РНОКПП (ФОП): 3363808913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"ВЕРІС БРОК", ЄДРПОУ: 41603894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Ріжок Ігор Миколайович, ІПН/РНОКПП: 2904008432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Щипель Михайло Володимирович, ІПН/РНОКПП: 2687503930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Кузів Марія Любомирівна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12.03.2024 18:43:04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Коренюк Вадим Олегович</w:t>
            </w:r>
          </w:p>
        </w:tc>
        <w:tc>
          <w:p>
            <w:pPr>
              <w:pStyle w:val="Compact"/>
              <w:jc w:val="left"/>
            </w:pPr>
            <w:r>
              <w:t xml:space="preserve">12 650,00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16:10:22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Ріжок Ігор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15 150,00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31.03.2024 17:04:42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Хитрий Василь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09:53:40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Щипель Михайло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20 217,00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31.03.2024 17:05:40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Худий Андрій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21 021,00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30.03.2024 17:47:00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"ВЕРІС БРОК"</w:t>
            </w:r>
          </w:p>
        </w:tc>
        <w:tc>
          <w:p>
            <w:pPr>
              <w:pStyle w:val="Compact"/>
              <w:jc w:val="left"/>
            </w:pPr>
            <w:r>
              <w:t xml:space="preserve">27 000,00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09:49:30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Кузів Марія Любомирівна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12:31:50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Коренюк Вадим Олегович</w:t>
            </w:r>
          </w:p>
        </w:tc>
        <w:tc>
          <w:p>
            <w:pPr>
              <w:pStyle w:val="Compact"/>
              <w:jc w:val="left"/>
            </w:pPr>
            <w:r>
              <w:t xml:space="preserve">27 200,00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12:34:19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Ріжок Ігор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27 500,00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12:36:13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Хитрий Василь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27 600,00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12:39:21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Щипель Михайло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27 800,00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12:42:47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Худий Андрій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28 400,00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12:45:12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"ВЕРІС БРОК"</w:t>
            </w:r>
          </w:p>
        </w:tc>
        <w:tc>
          <w:p>
            <w:pPr>
              <w:pStyle w:val="Compact"/>
              <w:jc w:val="left"/>
            </w:pPr>
            <w:r>
              <w:t xml:space="preserve">28 500,00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12:48:42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Кузів Марія Любомирівна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12:55:29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Коренюк Вадим Олегович</w:t>
            </w:r>
          </w:p>
        </w:tc>
        <w:tc>
          <w:p>
            <w:pPr>
              <w:pStyle w:val="Compact"/>
              <w:jc w:val="left"/>
            </w:pPr>
            <w:r>
              <w:t xml:space="preserve">27 200,00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12:34:19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Ріжок Ігор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35 100,00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13:00:33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Хитрий Василь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35 200,00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13:03:12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Щипель Михайло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13:07:01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Худий Андрій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35 600,00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13:09:33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"ВЕРІС БРОК"</w:t>
            </w:r>
          </w:p>
        </w:tc>
        <w:tc>
          <w:p>
            <w:pPr>
              <w:pStyle w:val="Compact"/>
              <w:jc w:val="left"/>
            </w:pPr>
            <w:r>
              <w:t xml:space="preserve">35 700,00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13:12:20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Коренюк Вадим Олегович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13:18:12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Кузів Марія Любомирівна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13:23:08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Ріжок Ігор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35 100,00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13:00:33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Хитрий Василь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70 100,00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13:27:26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Щипель Михайло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13:30:29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Худий Андрій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35 600,00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13:09:33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"ВЕРІС БРОК"</w:t>
            </w:r>
          </w:p>
        </w:tc>
        <w:tc>
          <w:p>
            <w:pPr>
              <w:pStyle w:val="Compact"/>
              <w:jc w:val="left"/>
            </w:pPr>
            <w:r>
              <w:t xml:space="preserve">75 100,00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13:36:17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"ВЕРІС БРОК", ЄДРПОУ: 41603894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2 945,98 грн (дві тисячі дев'ятсот сорок п'ять гривень 98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75 100,00 грн (сімдесят п'ять тисяч сто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Пустомитівська тг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UA808999980334179812000013893</w:t>
      </w:r>
    </w:p>
    <w:p>
      <w:pPr>
        <w:numPr>
          <w:ilvl w:val="0"/>
          <w:numId w:val="1004"/>
        </w:numPr>
        <w:pStyle w:val="Compact"/>
      </w:pPr>
      <w:r>
        <w:t xml:space="preserve">Одержувач: Пустомитівська тг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UA258999980334189815000013893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9 000,00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Приватне підприємство "Центр ринкових досліджень"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31248334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"Таскомбанк" м.Київ"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UA143395000000026002934229001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01.04.2024 13:39:02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"ВЕРІС БРОК", ЄДРПОУ: 41603894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Пустомитівська міська рада Львівського району Львівської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2024-05-14T18:42:20Z</dcterms:created>
  <dcterms:modified xsi:type="dcterms:W3CDTF">2024-05-14T18:42:20Z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