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63a0bba9b0f22cdf3f5630c4255fe59f1b4b085"/>
      <w:r>
        <w:rPr>
          <w:b/>
        </w:rPr>
        <w:t xml:space="preserve">ПРОТОКОЛ ПРО РЕЗУЛЬТАТИ ЕЛЕКТРОННОГО АУКЦІОНУ № SPE001-UA-20240201-20469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23.02.2024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23.02.2024 13:31:04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Єдиний майновий комплекс державного підприємства «Закупнянський кар’єр»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державного підприємства «Закупнянський кар’єр»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15 852 104,82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52 000 000,00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10 400 000,00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62 400 000,00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158 521,05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3 170 420,96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"ДІСКОРБ", ЄДРПОУ: 44356634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"ЕНДЮРЕНС АГРО", ЄДРПОУ: 44565160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"КОМПАНІЯ АГРОКОР", ЄДРПОУ: 40404364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Ахременко Сергій Вікторович, ІПН/РНОКПП: 2541215734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«СУХИЙ ПОРТ», ЄДРПОУ: 37762547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"КОМПАНІЯ АГРОКОР"</w:t>
            </w:r>
          </w:p>
        </w:tc>
        <w:tc>
          <w:p>
            <w:pPr>
              <w:pStyle w:val="Compact"/>
              <w:jc w:val="left"/>
            </w:pPr>
            <w:r>
              <w:t xml:space="preserve">18 500 000,00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22.02.2024 16:01:31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«СУХИЙ ПОРТ»</w:t>
            </w:r>
          </w:p>
        </w:tc>
        <w:tc>
          <w:p>
            <w:pPr>
              <w:pStyle w:val="Compact"/>
              <w:jc w:val="left"/>
            </w:pPr>
            <w:r>
              <w:t xml:space="preserve">27 127 127,00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22.02.2024 19:48:16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"ДІСКОРБ"</w:t>
            </w:r>
          </w:p>
        </w:tc>
        <w:tc>
          <w:p>
            <w:pPr>
              <w:pStyle w:val="Compact"/>
              <w:jc w:val="left"/>
            </w:pPr>
            <w:r>
              <w:t xml:space="preserve">31 000 000,00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22.02.2024 19:19:10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"ЕНДЮРЕНС АГРО"</w:t>
            </w:r>
          </w:p>
        </w:tc>
        <w:tc>
          <w:p>
            <w:pPr>
              <w:pStyle w:val="Compact"/>
              <w:jc w:val="left"/>
            </w:pPr>
            <w:r>
              <w:t xml:space="preserve">35 000 100,00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22.02.2024 19:49:44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Ахременко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37 111 137,00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22.02.2024 18:03:34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"КОМПАНІЯ АГРОКОР"</w:t>
            </w:r>
          </w:p>
        </w:tc>
        <w:tc>
          <w:p>
            <w:pPr>
              <w:pStyle w:val="Compact"/>
              <w:jc w:val="left"/>
            </w:pPr>
            <w:r>
              <w:t xml:space="preserve">37 112 000,00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12:40:50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«СУХИЙ ПОРТ»</w:t>
            </w:r>
          </w:p>
        </w:tc>
        <w:tc>
          <w:p>
            <w:pPr>
              <w:pStyle w:val="Compact"/>
              <w:jc w:val="left"/>
            </w:pPr>
            <w:r>
              <w:t xml:space="preserve">40 000 000,00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12:43:34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"ДІСКОРБ"</w:t>
            </w:r>
          </w:p>
        </w:tc>
        <w:tc>
          <w:p>
            <w:pPr>
              <w:pStyle w:val="Compact"/>
              <w:jc w:val="left"/>
            </w:pPr>
            <w:r>
              <w:t xml:space="preserve">43 000 000,00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12:49:01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"ЕНДЮРЕНС АГРО"</w:t>
            </w:r>
          </w:p>
        </w:tc>
        <w:tc>
          <w:p>
            <w:pPr>
              <w:pStyle w:val="Compact"/>
              <w:jc w:val="left"/>
            </w:pPr>
            <w:r>
              <w:t xml:space="preserve">43 000 100,00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12:50:37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Ахременко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37 111 137,00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22.02.2024 18:03:34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Ахременко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43 160 100,00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12:59:22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"КОМПАНІЯ АГРОКОР"</w:t>
            </w:r>
          </w:p>
        </w:tc>
        <w:tc>
          <w:p>
            <w:pPr>
              <w:pStyle w:val="Compact"/>
              <w:jc w:val="left"/>
            </w:pPr>
            <w:r>
              <w:t xml:space="preserve">43 165 100,00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13:01:57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«СУХИЙ ПОРТ»</w:t>
            </w:r>
          </w:p>
        </w:tc>
        <w:tc>
          <w:p>
            <w:pPr>
              <w:pStyle w:val="Compact"/>
              <w:jc w:val="left"/>
            </w:pPr>
            <w:r>
              <w:t xml:space="preserve">45 000 000,00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13:05:39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"ДІСКОРБ"</w:t>
            </w:r>
          </w:p>
        </w:tc>
        <w:tc>
          <w:p>
            <w:pPr>
              <w:pStyle w:val="Compact"/>
              <w:jc w:val="left"/>
            </w:pPr>
            <w:r>
              <w:t xml:space="preserve">51 000 000,00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13:09:54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"ЕНДЮРЕНС АГРО"</w:t>
            </w:r>
          </w:p>
        </w:tc>
        <w:tc>
          <w:p>
            <w:pPr>
              <w:pStyle w:val="Compact"/>
              <w:jc w:val="left"/>
            </w:pPr>
            <w:r>
              <w:t xml:space="preserve">51 000 100,00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13:12:18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Ахременко Сергій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13:16:18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"КОМПАНІЯ АГРОКОР"</w:t>
            </w:r>
          </w:p>
        </w:tc>
        <w:tc>
          <w:p>
            <w:pPr>
              <w:pStyle w:val="Compact"/>
              <w:jc w:val="left"/>
            </w:pPr>
            <w:r>
              <w:t xml:space="preserve">43 165 100,00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13:01:57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«СУХИЙ ПОРТ»</w:t>
            </w:r>
          </w:p>
        </w:tc>
        <w:tc>
          <w:p>
            <w:pPr>
              <w:pStyle w:val="Compact"/>
              <w:jc w:val="left"/>
            </w:pPr>
            <w:r>
              <w:t xml:space="preserve">52 000 000,00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13:23:58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"ДІСКОРБ"</w:t>
            </w:r>
          </w:p>
        </w:tc>
        <w:tc>
          <w:p>
            <w:pPr>
              <w:pStyle w:val="Compact"/>
              <w:jc w:val="left"/>
            </w:pPr>
            <w:r>
              <w:t xml:space="preserve">51 000 000,00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13:09:54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"ЕНДЮРЕНС АГРО"</w:t>
            </w:r>
          </w:p>
        </w:tc>
        <w:tc>
          <w:p>
            <w:pPr>
              <w:pStyle w:val="Compact"/>
              <w:jc w:val="left"/>
            </w:pPr>
            <w:r>
              <w:t xml:space="preserve">52 000 100,00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23.02.2024 13:29:04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«СУХИЙ ПОРТ», ЄДРПОУ: 37762547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ТОВ "ЕНДЮРЕНС АГРО", ЄДРПОУ: 44565160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1 560 000,00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Вінницькій та Хмельницькій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42964094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UA598201720355549001000156369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Вінницькій та Хмельницькій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42964094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UA388201720355219001000156369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1 610 420,96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Вінницькій та Хмельницькій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42964094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UA598201720355549001000156369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60 789 579,04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25.03.2024 13:28:34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«СУХИЙ ПОРТ», ЄДРПОУ: 37762547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2024-05-20T10:34:25Z</dcterms:created>
  <dcterms:modified xsi:type="dcterms:W3CDTF">2024-05-20T10:34:25Z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