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ff4a22eb26b83e57286d684aee9f6852cf0d49"/>
      <w:r>
        <w:rPr>
          <w:b/>
        </w:rPr>
        <w:t xml:space="preserve">ПРОТОКОЛ ПРО РЕЗУЛЬТАТИ ЕЛЕКТРОННОГО АУКЦІОНУ № LLE001-UA-20230429-74993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50798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про передачу в оренду державного нерухомого майна: частини Корпусу № 2 /літер Б-2/ площею 195,8 кв.м за адресою: 43010, Волинська обл., м. Луцьк, просп. Волі, 53</w:t>
      </w:r>
    </w:p>
    <w:p>
      <w:pPr>
        <w:numPr>
          <w:ilvl w:val="0"/>
          <w:numId w:val="1001"/>
        </w:numPr>
        <w:pStyle w:val="Compact"/>
      </w:pPr>
      <w:r>
        <w:t xml:space="preserve">Частина Корпусу № 2 /літер Б-2/ площею 195,8 кв.м за адресою: 43010, Волинська обл., м. Луцьк, просп. Волі, 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125,82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26 276,36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09.06.2023 14:28:01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2024-05-06T14:01:48Z</dcterms:created>
  <dcterms:modified xsi:type="dcterms:W3CDTF">2024-05-06T14:01:48Z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