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5948ed6fd852f29ddad18212aa821bae7241bc"/>
      <w:r>
        <w:rPr>
          <w:b/>
        </w:rPr>
        <w:t xml:space="preserve">ПРОТОКОЛ ПРО РЕЗУЛЬТАТИ ЕЛЕКТРОННОГО АУКЦІОНУ № SPE001-UA-20221230-77865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Мамалигівська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лазні літ. А по вул. Головна, 38 в с. Стальнівці, Дністровського району, Чернівецької області</w:t>
      </w:r>
    </w:p>
    <w:p>
      <w:pPr>
        <w:numPr>
          <w:ilvl w:val="0"/>
          <w:numId w:val="1001"/>
        </w:numPr>
        <w:pStyle w:val="Compact"/>
      </w:pPr>
      <w:r>
        <w:t xml:space="preserve">Будівля лазні літ. А на вул. Головній, 38 в с. Стальнівці, Дністровського району, Чернівецької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191 886,00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20:00:01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2024-05-16T21:32:42Z</dcterms:created>
  <dcterms:modified xsi:type="dcterms:W3CDTF">2024-05-16T21:32:42Z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